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72" w:rsidRPr="00296496" w:rsidRDefault="00431972" w:rsidP="00A36F0D">
      <w:pPr>
        <w:jc w:val="center"/>
        <w:rPr>
          <w:rFonts w:ascii="宋体"/>
          <w:b/>
          <w:sz w:val="32"/>
          <w:szCs w:val="32"/>
        </w:rPr>
      </w:pPr>
      <w:r w:rsidRPr="00296496">
        <w:rPr>
          <w:rFonts w:ascii="宋体" w:hAnsi="宋体" w:hint="eastAsia"/>
          <w:b/>
          <w:sz w:val="32"/>
          <w:szCs w:val="32"/>
        </w:rPr>
        <w:t>上海工程技术大学</w:t>
      </w:r>
    </w:p>
    <w:p w:rsidR="00431972" w:rsidRDefault="00431972" w:rsidP="00A36F0D">
      <w:pPr>
        <w:jc w:val="center"/>
        <w:rPr>
          <w:rFonts w:ascii="宋体"/>
          <w:b/>
          <w:sz w:val="32"/>
          <w:szCs w:val="32"/>
        </w:rPr>
      </w:pPr>
      <w:r w:rsidRPr="00296496">
        <w:rPr>
          <w:rFonts w:ascii="宋体" w:hAnsi="宋体" w:hint="eastAsia"/>
          <w:b/>
          <w:sz w:val="32"/>
          <w:szCs w:val="32"/>
        </w:rPr>
        <w:t>研究生入学考试《</w:t>
      </w:r>
      <w:r>
        <w:rPr>
          <w:rFonts w:ascii="宋体" w:hAnsi="宋体" w:hint="eastAsia"/>
          <w:b/>
          <w:sz w:val="32"/>
          <w:szCs w:val="32"/>
        </w:rPr>
        <w:t>服装设计学</w:t>
      </w:r>
      <w:r w:rsidRPr="00296496">
        <w:rPr>
          <w:rFonts w:ascii="宋体" w:hAnsi="宋体" w:hint="eastAsia"/>
          <w:b/>
          <w:sz w:val="32"/>
          <w:szCs w:val="32"/>
        </w:rPr>
        <w:t>》考试大纲</w:t>
      </w:r>
    </w:p>
    <w:p w:rsidR="00431972" w:rsidRPr="00296496" w:rsidRDefault="00431972" w:rsidP="00A36F0D">
      <w:pPr>
        <w:jc w:val="center"/>
        <w:rPr>
          <w:rFonts w:ascii="宋体"/>
          <w:b/>
          <w:sz w:val="32"/>
          <w:szCs w:val="32"/>
        </w:rPr>
      </w:pPr>
    </w:p>
    <w:p w:rsidR="00431972" w:rsidRPr="00DC0B2E" w:rsidRDefault="00431972" w:rsidP="00DC0B2E">
      <w:pPr>
        <w:spacing w:line="360" w:lineRule="auto"/>
        <w:jc w:val="left"/>
        <w:rPr>
          <w:sz w:val="24"/>
          <w:szCs w:val="24"/>
        </w:rPr>
      </w:pPr>
      <w:r w:rsidRPr="00DC0B2E">
        <w:rPr>
          <w:rFonts w:hint="eastAsia"/>
          <w:sz w:val="24"/>
          <w:szCs w:val="24"/>
        </w:rPr>
        <w:t>考试科目：服装设计学</w:t>
      </w:r>
    </w:p>
    <w:p w:rsidR="00431972" w:rsidRPr="00DC0B2E" w:rsidRDefault="00431972" w:rsidP="00DC0B2E">
      <w:pPr>
        <w:spacing w:line="360" w:lineRule="auto"/>
        <w:jc w:val="left"/>
        <w:rPr>
          <w:sz w:val="24"/>
          <w:szCs w:val="24"/>
        </w:rPr>
      </w:pPr>
      <w:r w:rsidRPr="00DC0B2E">
        <w:rPr>
          <w:rFonts w:hint="eastAsia"/>
          <w:sz w:val="24"/>
          <w:szCs w:val="24"/>
        </w:rPr>
        <w:t>考试科目代码：</w:t>
      </w:r>
      <w:r w:rsidRPr="00DC0B2E">
        <w:rPr>
          <w:sz w:val="24"/>
          <w:szCs w:val="24"/>
        </w:rPr>
        <w:t>822</w:t>
      </w:r>
    </w:p>
    <w:p w:rsidR="00431972" w:rsidRPr="00DC0B2E" w:rsidRDefault="00431972" w:rsidP="00DC0B2E">
      <w:pPr>
        <w:spacing w:line="360" w:lineRule="auto"/>
        <w:jc w:val="left"/>
        <w:rPr>
          <w:sz w:val="24"/>
          <w:szCs w:val="24"/>
        </w:rPr>
      </w:pPr>
      <w:r w:rsidRPr="00DC0B2E">
        <w:rPr>
          <w:rFonts w:hint="eastAsia"/>
          <w:sz w:val="24"/>
          <w:szCs w:val="24"/>
        </w:rPr>
        <w:t>考试参考书目：《服装设计学》刘元风</w:t>
      </w:r>
      <w:r w:rsidRPr="00DC0B2E">
        <w:rPr>
          <w:sz w:val="24"/>
          <w:szCs w:val="24"/>
        </w:rPr>
        <w:t xml:space="preserve"> </w:t>
      </w:r>
      <w:r w:rsidRPr="00DC0B2E">
        <w:rPr>
          <w:rFonts w:hint="eastAsia"/>
          <w:sz w:val="24"/>
          <w:szCs w:val="24"/>
        </w:rPr>
        <w:t>高等教育出版社</w:t>
      </w:r>
    </w:p>
    <w:p w:rsidR="00431972" w:rsidRPr="00DC0B2E" w:rsidRDefault="00431972" w:rsidP="00DC0B2E">
      <w:pPr>
        <w:spacing w:line="360" w:lineRule="auto"/>
        <w:jc w:val="left"/>
        <w:rPr>
          <w:sz w:val="24"/>
          <w:szCs w:val="24"/>
        </w:rPr>
      </w:pPr>
      <w:r w:rsidRPr="00DC0B2E">
        <w:rPr>
          <w:rFonts w:hint="eastAsia"/>
          <w:sz w:val="24"/>
          <w:szCs w:val="24"/>
        </w:rPr>
        <w:t>考试总分：</w:t>
      </w:r>
      <w:r w:rsidRPr="00DC0B2E">
        <w:rPr>
          <w:sz w:val="24"/>
          <w:szCs w:val="24"/>
        </w:rPr>
        <w:t>150</w:t>
      </w:r>
      <w:r w:rsidRPr="00DC0B2E">
        <w:rPr>
          <w:rFonts w:hint="eastAsia"/>
          <w:sz w:val="24"/>
          <w:szCs w:val="24"/>
        </w:rPr>
        <w:t>分</w:t>
      </w:r>
    </w:p>
    <w:p w:rsidR="00431972" w:rsidRDefault="00431972" w:rsidP="00DC0B2E">
      <w:pPr>
        <w:spacing w:line="360" w:lineRule="auto"/>
        <w:jc w:val="left"/>
        <w:rPr>
          <w:sz w:val="24"/>
          <w:szCs w:val="24"/>
        </w:rPr>
      </w:pPr>
      <w:r w:rsidRPr="00DC0B2E">
        <w:rPr>
          <w:rFonts w:hint="eastAsia"/>
          <w:sz w:val="24"/>
          <w:szCs w:val="24"/>
        </w:rPr>
        <w:t>考试时间：</w:t>
      </w:r>
      <w:r w:rsidRPr="00DC0B2E">
        <w:rPr>
          <w:sz w:val="24"/>
          <w:szCs w:val="24"/>
        </w:rPr>
        <w:t>3</w:t>
      </w:r>
      <w:r w:rsidRPr="00DC0B2E">
        <w:rPr>
          <w:rFonts w:hint="eastAsia"/>
          <w:sz w:val="24"/>
          <w:szCs w:val="24"/>
        </w:rPr>
        <w:t>小时</w:t>
      </w:r>
    </w:p>
    <w:p w:rsidR="00431972" w:rsidRPr="00DC0B2E" w:rsidRDefault="00431972" w:rsidP="00DC0B2E">
      <w:pPr>
        <w:spacing w:line="360" w:lineRule="auto"/>
        <w:jc w:val="left"/>
        <w:rPr>
          <w:sz w:val="24"/>
          <w:szCs w:val="24"/>
        </w:rPr>
      </w:pPr>
    </w:p>
    <w:p w:rsidR="00431972" w:rsidRDefault="00431972" w:rsidP="00DC0B2E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8"/>
        </w:rPr>
      </w:pPr>
      <w:r w:rsidRPr="00A36F0D">
        <w:rPr>
          <w:rFonts w:hint="eastAsia"/>
          <w:b/>
          <w:sz w:val="28"/>
          <w:szCs w:val="28"/>
        </w:rPr>
        <w:t>考试目的和要求</w:t>
      </w:r>
    </w:p>
    <w:p w:rsidR="00431972" w:rsidRDefault="00431972" w:rsidP="009F105E">
      <w:pPr>
        <w:spacing w:line="360" w:lineRule="auto"/>
        <w:ind w:firstLineChars="250" w:firstLine="3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《服装设计学》</w:t>
      </w:r>
      <w:r w:rsidRPr="00A36F0D">
        <w:rPr>
          <w:rFonts w:ascii="宋体" w:hAnsi="宋体" w:hint="eastAsia"/>
          <w:sz w:val="24"/>
        </w:rPr>
        <w:t>考试大纲适用于报考</w:t>
      </w:r>
      <w:r>
        <w:rPr>
          <w:rFonts w:ascii="宋体" w:hAnsi="宋体" w:hint="eastAsia"/>
          <w:sz w:val="24"/>
        </w:rPr>
        <w:t>上海工程技术大学服装学院时尚艺术设计专业硕士研究生</w:t>
      </w:r>
      <w:r w:rsidRPr="00854E3E">
        <w:rPr>
          <w:rFonts w:hint="eastAsia"/>
          <w:sz w:val="24"/>
          <w:szCs w:val="24"/>
        </w:rPr>
        <w:t>。它是针对服装设计专业或具有相关知识的非服装专业</w:t>
      </w:r>
      <w:r>
        <w:rPr>
          <w:rFonts w:hint="eastAsia"/>
          <w:sz w:val="24"/>
          <w:szCs w:val="24"/>
        </w:rPr>
        <w:t>，</w:t>
      </w:r>
      <w:r w:rsidRPr="00854E3E">
        <w:rPr>
          <w:rFonts w:hint="eastAsia"/>
          <w:sz w:val="24"/>
          <w:szCs w:val="24"/>
        </w:rPr>
        <w:t>并希望在服装设计、服饰文化领域进一步深造的</w:t>
      </w:r>
      <w:r>
        <w:rPr>
          <w:rFonts w:hint="eastAsia"/>
          <w:sz w:val="24"/>
          <w:szCs w:val="24"/>
        </w:rPr>
        <w:t>本科</w:t>
      </w:r>
      <w:r w:rsidRPr="00854E3E">
        <w:rPr>
          <w:rFonts w:hint="eastAsia"/>
          <w:sz w:val="24"/>
          <w:szCs w:val="24"/>
        </w:rPr>
        <w:t>毕业生所设定的一个基本考核项目，目的在于考察考生形象思维能力、图形表达能力、服装理论知识以及服装专业技能的综合运用能力</w:t>
      </w:r>
      <w:r>
        <w:rPr>
          <w:rFonts w:hint="eastAsia"/>
          <w:sz w:val="24"/>
          <w:szCs w:val="24"/>
        </w:rPr>
        <w:t>。</w:t>
      </w:r>
    </w:p>
    <w:p w:rsidR="00431972" w:rsidRPr="00F878A9" w:rsidRDefault="00431972" w:rsidP="009F105E">
      <w:pPr>
        <w:spacing w:line="360" w:lineRule="auto"/>
        <w:ind w:firstLineChars="100" w:firstLine="31680"/>
        <w:jc w:val="left"/>
        <w:rPr>
          <w:sz w:val="24"/>
          <w:szCs w:val="24"/>
        </w:rPr>
      </w:pPr>
    </w:p>
    <w:p w:rsidR="00431972" w:rsidRPr="00296496" w:rsidRDefault="00431972" w:rsidP="00DC0B2E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8"/>
        </w:rPr>
      </w:pPr>
      <w:r w:rsidRPr="00296496">
        <w:rPr>
          <w:rFonts w:hint="eastAsia"/>
          <w:b/>
          <w:sz w:val="28"/>
          <w:szCs w:val="28"/>
        </w:rPr>
        <w:t>考试内容</w:t>
      </w:r>
    </w:p>
    <w:p w:rsidR="00431972" w:rsidRDefault="00431972" w:rsidP="003F4173">
      <w:pPr>
        <w:spacing w:line="360" w:lineRule="auto"/>
        <w:jc w:val="left"/>
        <w:rPr>
          <w:rFonts w:ascii="Verdana" w:hAnsi="Verdana" w:cs="宋体"/>
          <w:b/>
          <w:color w:val="333333"/>
          <w:kern w:val="0"/>
          <w:sz w:val="24"/>
          <w:szCs w:val="24"/>
        </w:rPr>
      </w:pP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第一章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概论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第一节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服装设计学妁概念与研究范畴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一、服装的概念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二、服装设计的概念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三、服装设计学的研究范畴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第二节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服装的社会文化观念与服装设计的发展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一、服装的社会文化观念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二、服装设计的发展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第三节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服装设计的审美特征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一、服装设计的特殊性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二、服装设计的综合性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三、服装设计的民族文化性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四、服装设计的材料美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五、服装设计的实用性和艺术性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复习重点：服装设计的审美特征</w:t>
      </w:r>
    </w:p>
    <w:p w:rsidR="00431972" w:rsidRDefault="00431972" w:rsidP="003F4173">
      <w:pPr>
        <w:spacing w:line="360" w:lineRule="auto"/>
        <w:jc w:val="left"/>
        <w:rPr>
          <w:rFonts w:ascii="Verdana" w:hAnsi="Verdana" w:cs="宋体"/>
          <w:color w:val="333333"/>
          <w:kern w:val="0"/>
          <w:sz w:val="24"/>
          <w:szCs w:val="24"/>
        </w:rPr>
      </w:pPr>
      <w:r w:rsidRPr="00F92357">
        <w:rPr>
          <w:rFonts w:ascii="Verdana" w:hAnsi="Verdana" w:cs="宋体"/>
          <w:b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第二章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服装设计师应具备的素质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第一节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服装设计师的知识结构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一、服装人体基本知识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二、服装色彩基本知识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三、服装材料基本知识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四、服装工艺基本知识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五、服装基础理论知识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第二节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设计思维和综合能力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一、设计思维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二、综合能力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复习重点：服装设计师的知识结构</w:t>
      </w:r>
    </w:p>
    <w:p w:rsidR="00431972" w:rsidRDefault="00431972" w:rsidP="003F4173">
      <w:pPr>
        <w:spacing w:line="360" w:lineRule="auto"/>
        <w:jc w:val="left"/>
        <w:rPr>
          <w:rFonts w:ascii="Verdana" w:hAnsi="Verdana" w:cs="宋体"/>
          <w:b/>
          <w:color w:val="333333"/>
          <w:kern w:val="0"/>
          <w:sz w:val="24"/>
          <w:szCs w:val="24"/>
        </w:rPr>
      </w:pP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第三章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服装设计的美学原理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第一节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点、线、面的运用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一、点的运用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二、线的运用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三、面的运用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第二节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服装的构成法則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一、对称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二、均衡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三、对比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四、调和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五、节奏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六、比例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七、夸张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八、反复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第三节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系列服装的设计规律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一、运用造型要素所构成的系列设计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二、利用装饰手段所构成的系列设计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三、多种艺术风格所构成的系列设计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复习重点：点、线、面的运用；服装的构成法則；系列服装的设计规律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第四章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服装设计的程序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第一节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服装设计定位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一、消费对象的确定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二、产品类型的确定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三、产品风格的确定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四、营销策略的确定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五、产品发展规划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第二节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服装设计的方法和步骤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一、资料与信息的研究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二、市场调研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三、设计构思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四、绘制设计效果图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五、服装样品制作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六、产品推向市场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复习重点：服装设计的方法和步骤</w:t>
      </w:r>
    </w:p>
    <w:p w:rsidR="00431972" w:rsidRDefault="00431972" w:rsidP="003F4173">
      <w:pPr>
        <w:spacing w:line="360" w:lineRule="auto"/>
        <w:jc w:val="left"/>
        <w:rPr>
          <w:rFonts w:ascii="Verdana" w:hAnsi="Verdana" w:cs="宋体"/>
          <w:b/>
          <w:color w:val="333333"/>
          <w:kern w:val="0"/>
          <w:sz w:val="24"/>
          <w:szCs w:val="24"/>
        </w:rPr>
      </w:pPr>
      <w:r w:rsidRPr="00F92357">
        <w:rPr>
          <w:rFonts w:ascii="Verdana" w:hAnsi="Verdana" w:cs="宋体"/>
          <w:b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第五章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主要的几类服装设计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第一节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礼服设计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一、婚礼服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二、燕尾服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三、晚礼服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四、舞会服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五、演出服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第二节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高级时装设计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一、艺术性时装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二、导向性时装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三、个性化时装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第三节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职业服设计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一、工作服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二、制服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三、劳动保护服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第四节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內衣设计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一、贴身内衣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二、辅正内衣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三、装饰内衣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第五节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裘皮与饰边设计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一、裘皮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二、饰边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第六节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针织服装设计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一、针织服装的材料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二、针织服装的造型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复习重点：高级时装设计</w:t>
      </w:r>
    </w:p>
    <w:p w:rsidR="00431972" w:rsidRDefault="00431972" w:rsidP="003F4173">
      <w:pPr>
        <w:spacing w:line="360" w:lineRule="auto"/>
        <w:jc w:val="left"/>
        <w:rPr>
          <w:rFonts w:ascii="Verdana" w:hAnsi="Verdana" w:cs="宋体"/>
          <w:color w:val="333333"/>
          <w:kern w:val="0"/>
          <w:sz w:val="24"/>
          <w:szCs w:val="24"/>
        </w:rPr>
      </w:pPr>
      <w:r w:rsidRPr="00F92357">
        <w:rPr>
          <w:rFonts w:ascii="Verdana" w:hAnsi="Verdana" w:cs="宋体"/>
          <w:b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第六章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服装的局部结构及其处理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第一节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领子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一、领子的功能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二、领子的造型分类及其处理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第二节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袖子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一、袖子的造型分类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二、袖口的形式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三、袖子与服装造型的关系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第三节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口袋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一、口袋的造型分类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二、口袋与服装造型的关系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第四节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纽扣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一、纽扣的分类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二、纽扣与服装造型的关系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第五节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其他结构的处理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一、绊带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二、镶边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三、带子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第七章</w:t>
      </w:r>
      <w:r w:rsidRPr="00EE0FDE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服装的流行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第一节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服装流行的制约因素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一、自然因素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二、社会因素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三、生理因素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四、心理因素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第二节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服装流行的传播媒体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一、时装展示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二、影视艺术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三、社会名流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四、大众传播</w:t>
      </w:r>
      <w:r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第三节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t xml:space="preserve"> </w:t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服装流行的预测及其研究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一、预测系统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二、传播系统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三、协调滚动系统</w:t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  <w:r w:rsidRPr="00EE0FDE">
        <w:rPr>
          <w:rFonts w:ascii="Verdana" w:hAnsi="Verdana" w:cs="宋体" w:hint="eastAsia"/>
          <w:color w:val="333333"/>
          <w:kern w:val="0"/>
          <w:sz w:val="24"/>
          <w:szCs w:val="24"/>
        </w:rPr>
        <w:t>四、支持系统</w:t>
      </w:r>
    </w:p>
    <w:p w:rsidR="00431972" w:rsidRDefault="00431972" w:rsidP="003F4173">
      <w:pPr>
        <w:spacing w:line="360" w:lineRule="auto"/>
        <w:jc w:val="left"/>
        <w:rPr>
          <w:rFonts w:ascii="Verdana" w:hAnsi="Verdana" w:cs="宋体"/>
          <w:color w:val="333333"/>
          <w:kern w:val="0"/>
          <w:sz w:val="24"/>
          <w:szCs w:val="24"/>
        </w:rPr>
      </w:pP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复习重点：服装流行的传播媒体</w:t>
      </w:r>
    </w:p>
    <w:p w:rsidR="00431972" w:rsidRDefault="00431972" w:rsidP="00F92357">
      <w:pPr>
        <w:tabs>
          <w:tab w:val="left" w:pos="735"/>
        </w:tabs>
        <w:spacing w:line="360" w:lineRule="auto"/>
        <w:jc w:val="left"/>
        <w:rPr>
          <w:rFonts w:ascii="Verdana" w:hAnsi="Verdana" w:cs="宋体"/>
          <w:b/>
          <w:color w:val="333333"/>
          <w:kern w:val="0"/>
          <w:sz w:val="24"/>
          <w:szCs w:val="24"/>
        </w:rPr>
      </w:pPr>
      <w:r>
        <w:rPr>
          <w:rFonts w:ascii="Verdana" w:hAnsi="Verdana" w:cs="宋体"/>
          <w:color w:val="333333"/>
          <w:kern w:val="0"/>
          <w:sz w:val="24"/>
          <w:szCs w:val="24"/>
        </w:rPr>
        <w:tab/>
      </w:r>
      <w:r w:rsidRPr="00EE0FDE">
        <w:rPr>
          <w:rFonts w:ascii="Verdana" w:hAnsi="Verdana" w:cs="宋体"/>
          <w:color w:val="333333"/>
          <w:kern w:val="0"/>
          <w:sz w:val="24"/>
          <w:szCs w:val="24"/>
        </w:rPr>
        <w:br/>
      </w:r>
    </w:p>
    <w:p w:rsidR="00431972" w:rsidRDefault="00431972" w:rsidP="00F92357">
      <w:pPr>
        <w:tabs>
          <w:tab w:val="left" w:pos="735"/>
        </w:tabs>
        <w:spacing w:line="360" w:lineRule="auto"/>
        <w:jc w:val="left"/>
        <w:rPr>
          <w:rFonts w:ascii="Verdana" w:hAnsi="Verdana" w:cs="宋体"/>
          <w:color w:val="333333"/>
          <w:kern w:val="0"/>
          <w:sz w:val="24"/>
          <w:szCs w:val="24"/>
        </w:rPr>
      </w:pP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第八章</w:t>
      </w:r>
      <w:r w:rsidRPr="00F92357">
        <w:rPr>
          <w:rFonts w:ascii="Verdana" w:hAnsi="Verdana" w:cs="宋体"/>
          <w:b/>
          <w:color w:val="333333"/>
          <w:kern w:val="0"/>
          <w:sz w:val="24"/>
          <w:szCs w:val="24"/>
        </w:rPr>
        <w:t xml:space="preserve"> </w:t>
      </w:r>
      <w:r w:rsidRPr="00F92357">
        <w:rPr>
          <w:rFonts w:ascii="Verdana" w:hAnsi="Verdana" w:cs="宋体" w:hint="eastAsia"/>
          <w:b/>
          <w:color w:val="333333"/>
          <w:kern w:val="0"/>
          <w:sz w:val="24"/>
          <w:szCs w:val="24"/>
        </w:rPr>
        <w:t>服装设计与时代文化</w:t>
      </w:r>
    </w:p>
    <w:p w:rsidR="00431972" w:rsidRPr="00EE0FDE" w:rsidRDefault="00431972" w:rsidP="009F105E">
      <w:pPr>
        <w:spacing w:line="360" w:lineRule="auto"/>
        <w:ind w:firstLineChars="100" w:firstLine="31680"/>
        <w:jc w:val="left"/>
        <w:rPr>
          <w:sz w:val="24"/>
          <w:szCs w:val="24"/>
        </w:rPr>
      </w:pPr>
    </w:p>
    <w:p w:rsidR="00431972" w:rsidRDefault="00431972" w:rsidP="00DC0B2E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考试题型</w:t>
      </w:r>
    </w:p>
    <w:p w:rsidR="00431972" w:rsidRDefault="00431972" w:rsidP="0055288E">
      <w:pPr>
        <w:spacing w:line="360" w:lineRule="auto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t>考试方式：命题服装设计作品效果图（一个系列）</w:t>
      </w:r>
    </w:p>
    <w:p w:rsidR="00431972" w:rsidRDefault="00431972" w:rsidP="0055288E">
      <w:pPr>
        <w:spacing w:line="360" w:lineRule="auto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t>各部分内容得分比例：</w:t>
      </w:r>
    </w:p>
    <w:p w:rsidR="00431972" w:rsidRPr="00854E3E" w:rsidRDefault="00431972" w:rsidP="0055288E">
      <w:pPr>
        <w:spacing w:line="360" w:lineRule="auto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t>（</w:t>
      </w:r>
      <w:r>
        <w:rPr>
          <w:noProof/>
          <w:sz w:val="24"/>
          <w:szCs w:val="24"/>
        </w:rPr>
        <w:t>1</w:t>
      </w:r>
      <w:r>
        <w:rPr>
          <w:rFonts w:hint="eastAsia"/>
          <w:noProof/>
          <w:sz w:val="24"/>
          <w:szCs w:val="24"/>
        </w:rPr>
        <w:t>）紧扣主题，设计新颖：</w:t>
      </w:r>
      <w:r>
        <w:rPr>
          <w:noProof/>
          <w:sz w:val="24"/>
          <w:szCs w:val="24"/>
        </w:rPr>
        <w:t>50</w:t>
      </w:r>
      <w:r>
        <w:rPr>
          <w:rFonts w:hint="eastAsia"/>
          <w:noProof/>
          <w:sz w:val="24"/>
          <w:szCs w:val="24"/>
        </w:rPr>
        <w:t>分；</w:t>
      </w:r>
    </w:p>
    <w:p w:rsidR="00431972" w:rsidRDefault="00431972" w:rsidP="0055288E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）色彩搭配合理：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分；</w:t>
      </w:r>
    </w:p>
    <w:p w:rsidR="00431972" w:rsidRDefault="00431972" w:rsidP="0055288E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）设计说明：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分；</w:t>
      </w:r>
      <w:r>
        <w:rPr>
          <w:sz w:val="24"/>
          <w:szCs w:val="24"/>
        </w:rPr>
        <w:t xml:space="preserve"> </w:t>
      </w:r>
    </w:p>
    <w:p w:rsidR="00431972" w:rsidRDefault="00431972" w:rsidP="0055288E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）卷面整：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</w:t>
      </w:r>
    </w:p>
    <w:p w:rsidR="00431972" w:rsidRPr="00296496" w:rsidRDefault="00431972" w:rsidP="00DC0B2E">
      <w:pPr>
        <w:spacing w:line="440" w:lineRule="exact"/>
        <w:jc w:val="left"/>
        <w:rPr>
          <w:sz w:val="24"/>
          <w:szCs w:val="24"/>
        </w:rPr>
      </w:pPr>
    </w:p>
    <w:sectPr w:rsidR="00431972" w:rsidRPr="00296496" w:rsidSect="00241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972" w:rsidRDefault="00431972" w:rsidP="00A36F0D">
      <w:r>
        <w:separator/>
      </w:r>
    </w:p>
  </w:endnote>
  <w:endnote w:type="continuationSeparator" w:id="0">
    <w:p w:rsidR="00431972" w:rsidRDefault="00431972" w:rsidP="00A3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972" w:rsidRDefault="00431972" w:rsidP="00A36F0D">
      <w:r>
        <w:separator/>
      </w:r>
    </w:p>
  </w:footnote>
  <w:footnote w:type="continuationSeparator" w:id="0">
    <w:p w:rsidR="00431972" w:rsidRDefault="00431972" w:rsidP="00A36F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E1FA8"/>
    <w:multiLevelType w:val="hybridMultilevel"/>
    <w:tmpl w:val="436E3702"/>
    <w:lvl w:ilvl="0" w:tplc="3F32DDB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F0D"/>
    <w:rsid w:val="000531A0"/>
    <w:rsid w:val="00191514"/>
    <w:rsid w:val="001A0204"/>
    <w:rsid w:val="0024193B"/>
    <w:rsid w:val="00271117"/>
    <w:rsid w:val="00296496"/>
    <w:rsid w:val="002B5ABC"/>
    <w:rsid w:val="003F4173"/>
    <w:rsid w:val="00431972"/>
    <w:rsid w:val="00447171"/>
    <w:rsid w:val="004519AD"/>
    <w:rsid w:val="004958AB"/>
    <w:rsid w:val="004C53C8"/>
    <w:rsid w:val="0055288E"/>
    <w:rsid w:val="005A42E9"/>
    <w:rsid w:val="005C2B21"/>
    <w:rsid w:val="005F4BDD"/>
    <w:rsid w:val="0060097D"/>
    <w:rsid w:val="00646362"/>
    <w:rsid w:val="00657CD4"/>
    <w:rsid w:val="006F29DC"/>
    <w:rsid w:val="00854E3E"/>
    <w:rsid w:val="00894848"/>
    <w:rsid w:val="008F4050"/>
    <w:rsid w:val="009F105E"/>
    <w:rsid w:val="00A0040F"/>
    <w:rsid w:val="00A36F0D"/>
    <w:rsid w:val="00AB198C"/>
    <w:rsid w:val="00AB6E43"/>
    <w:rsid w:val="00AE0A49"/>
    <w:rsid w:val="00C259BC"/>
    <w:rsid w:val="00C33981"/>
    <w:rsid w:val="00C34391"/>
    <w:rsid w:val="00C93BB5"/>
    <w:rsid w:val="00D63BEB"/>
    <w:rsid w:val="00D73011"/>
    <w:rsid w:val="00DC0B2E"/>
    <w:rsid w:val="00DD6D0E"/>
    <w:rsid w:val="00DF01BC"/>
    <w:rsid w:val="00E22DEE"/>
    <w:rsid w:val="00EE0FDE"/>
    <w:rsid w:val="00F000A0"/>
    <w:rsid w:val="00F7282A"/>
    <w:rsid w:val="00F75233"/>
    <w:rsid w:val="00F878A9"/>
    <w:rsid w:val="00F92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93B"/>
    <w:pPr>
      <w:widowControl w:val="0"/>
      <w:jc w:val="both"/>
    </w:pPr>
  </w:style>
  <w:style w:type="paragraph" w:styleId="Heading3">
    <w:name w:val="heading 3"/>
    <w:basedOn w:val="Normal"/>
    <w:link w:val="Heading3Char"/>
    <w:uiPriority w:val="99"/>
    <w:qFormat/>
    <w:locked/>
    <w:rsid w:val="00EE0FD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E0FDE"/>
    <w:rPr>
      <w:rFonts w:ascii="宋体" w:eastAsia="宋体" w:cs="宋体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rsid w:val="00A3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6F0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3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6F0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36F0D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E22DE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2DE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78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31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6</Pages>
  <Words>239</Words>
  <Characters>1364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16</cp:revision>
  <dcterms:created xsi:type="dcterms:W3CDTF">2014-10-23T04:37:00Z</dcterms:created>
  <dcterms:modified xsi:type="dcterms:W3CDTF">2014-10-28T04:55:00Z</dcterms:modified>
</cp:coreProperties>
</file>